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35C0" w14:textId="77777777" w:rsidR="00BD44AB" w:rsidRPr="006500A1" w:rsidRDefault="00BD44AB" w:rsidP="00EB2BF9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4074E097" w14:textId="77777777" w:rsidR="00BD44AB" w:rsidRPr="006500A1" w:rsidRDefault="00BD44AB" w:rsidP="00EB2BF9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5ED8D287" w14:textId="77777777" w:rsidR="00BD44AB" w:rsidRPr="005E6763" w:rsidRDefault="00BD44AB" w:rsidP="00EB2BF9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3F115E6F" w14:textId="4E5CA1C2" w:rsidR="00F949EE" w:rsidRDefault="00B71779" w:rsidP="00EB2BF9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</w:t>
      </w:r>
      <w:r w:rsidR="003F5344">
        <w:rPr>
          <w:rFonts w:ascii="Arial" w:hAnsi="Arial" w:cs="Arial"/>
          <w:sz w:val="22"/>
          <w:szCs w:val="22"/>
        </w:rPr>
        <w:t>Ms Penny Cornah</w:t>
      </w:r>
      <w:r w:rsidR="003D03A1">
        <w:rPr>
          <w:rFonts w:ascii="Arial" w:hAnsi="Arial" w:cs="Arial"/>
          <w:sz w:val="22"/>
          <w:szCs w:val="22"/>
        </w:rPr>
        <w:t xml:space="preserve"> and </w:t>
      </w:r>
      <w:r w:rsidR="003D03A1" w:rsidRPr="00442C98">
        <w:rPr>
          <w:rFonts w:ascii="Arial" w:hAnsi="Arial" w:cs="Arial"/>
          <w:sz w:val="22"/>
          <w:szCs w:val="22"/>
        </w:rPr>
        <w:t>M</w:t>
      </w:r>
      <w:r w:rsidR="003F5344">
        <w:rPr>
          <w:rFonts w:ascii="Arial" w:hAnsi="Arial" w:cs="Arial"/>
          <w:sz w:val="22"/>
          <w:szCs w:val="22"/>
        </w:rPr>
        <w:t>r</w:t>
      </w:r>
      <w:r w:rsidR="00ED0D5F">
        <w:rPr>
          <w:rFonts w:ascii="Arial" w:hAnsi="Arial" w:cs="Arial"/>
          <w:sz w:val="22"/>
          <w:szCs w:val="22"/>
        </w:rPr>
        <w:t xml:space="preserve"> </w:t>
      </w:r>
      <w:r w:rsidR="00E16FCA">
        <w:rPr>
          <w:rFonts w:ascii="Arial" w:hAnsi="Arial" w:cs="Arial"/>
          <w:sz w:val="22"/>
          <w:szCs w:val="22"/>
        </w:rPr>
        <w:t xml:space="preserve">Damian </w:t>
      </w:r>
      <w:r w:rsidR="003F5344">
        <w:rPr>
          <w:rFonts w:ascii="Arial" w:hAnsi="Arial" w:cs="Arial"/>
          <w:sz w:val="22"/>
          <w:szCs w:val="22"/>
        </w:rPr>
        <w:t>Long</w:t>
      </w:r>
      <w:r w:rsidR="003D03A1" w:rsidRPr="00442C98">
        <w:rPr>
          <w:rFonts w:ascii="Arial" w:hAnsi="Arial" w:cs="Arial"/>
          <w:sz w:val="22"/>
          <w:szCs w:val="22"/>
        </w:rPr>
        <w:t xml:space="preserve"> </w:t>
      </w:r>
      <w:r w:rsidR="007C6222" w:rsidRPr="00442C9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D14889" w:rsidRPr="00442C98">
        <w:rPr>
          <w:rFonts w:ascii="Arial" w:hAnsi="Arial" w:cs="Arial"/>
          <w:sz w:val="22"/>
          <w:szCs w:val="22"/>
        </w:rPr>
        <w:t>Director</w:t>
      </w:r>
      <w:r w:rsidR="003D03A1" w:rsidRPr="00442C98">
        <w:rPr>
          <w:rFonts w:ascii="Arial" w:hAnsi="Arial" w:cs="Arial"/>
          <w:sz w:val="22"/>
          <w:szCs w:val="22"/>
        </w:rPr>
        <w:t>s</w:t>
      </w:r>
      <w:r w:rsidR="00D14889" w:rsidRPr="00442C98">
        <w:rPr>
          <w:rFonts w:ascii="Arial" w:hAnsi="Arial" w:cs="Arial"/>
          <w:sz w:val="22"/>
          <w:szCs w:val="22"/>
        </w:rPr>
        <w:t xml:space="preserve">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767ADA" w:rsidRPr="00442C98">
        <w:rPr>
          <w:rFonts w:ascii="Arial" w:hAnsi="Arial" w:cs="Arial"/>
          <w:sz w:val="22"/>
          <w:szCs w:val="22"/>
        </w:rPr>
        <w:t>B</w:t>
      </w:r>
      <w:r w:rsidR="00ED31C7">
        <w:rPr>
          <w:rFonts w:ascii="Arial" w:hAnsi="Arial" w:cs="Arial"/>
          <w:sz w:val="22"/>
          <w:szCs w:val="22"/>
        </w:rPr>
        <w:t>uilding and Construction Industry Training Fund (Qld) Ltd</w:t>
      </w:r>
      <w:r w:rsidR="00D14889" w:rsidRPr="00442C98">
        <w:rPr>
          <w:rFonts w:ascii="Arial" w:hAnsi="Arial" w:cs="Arial"/>
          <w:sz w:val="22"/>
          <w:szCs w:val="22"/>
        </w:rPr>
        <w:t xml:space="preserve"> for a three year term commencing from </w:t>
      </w:r>
      <w:r w:rsidR="00E16FCA">
        <w:rPr>
          <w:rFonts w:ascii="Arial" w:hAnsi="Arial" w:cs="Arial"/>
          <w:sz w:val="22"/>
          <w:szCs w:val="22"/>
        </w:rPr>
        <w:t>5 October 2020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1860968D" w14:textId="23910795" w:rsidR="00D04D8B" w:rsidRPr="00753964" w:rsidRDefault="00D04D8B" w:rsidP="008F070F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sz w:val="22"/>
          <w:szCs w:val="22"/>
          <w:u w:val="single"/>
        </w:rPr>
      </w:pPr>
      <w:r w:rsidRPr="00EB2BF9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702AA6FD" w14:textId="382183C1" w:rsidR="00E739A6" w:rsidRPr="00515E67" w:rsidRDefault="00D04D8B" w:rsidP="008F070F">
      <w:pPr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  <w:bookmarkEnd w:id="0"/>
    </w:p>
    <w:sectPr w:rsidR="00E739A6" w:rsidRPr="00515E67" w:rsidSect="00EA487C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4D1F4" w14:textId="77777777" w:rsidR="00F62AD6" w:rsidRDefault="00F62AD6" w:rsidP="00D6589B">
      <w:r>
        <w:separator/>
      </w:r>
    </w:p>
  </w:endnote>
  <w:endnote w:type="continuationSeparator" w:id="0">
    <w:p w14:paraId="7A4D6952" w14:textId="77777777" w:rsidR="00F62AD6" w:rsidRDefault="00F62AD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B9E7" w14:textId="77777777" w:rsidR="009671BF" w:rsidRPr="009671BF" w:rsidRDefault="009671BF" w:rsidP="009671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AB027" w14:textId="77777777" w:rsidR="00F62AD6" w:rsidRDefault="00F62AD6" w:rsidP="00D6589B">
      <w:r>
        <w:separator/>
      </w:r>
    </w:p>
  </w:footnote>
  <w:footnote w:type="continuationSeparator" w:id="0">
    <w:p w14:paraId="616E0F28" w14:textId="77777777" w:rsidR="00F62AD6" w:rsidRDefault="00F62AD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6A668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86ABDEC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204CDEC" w14:textId="77777777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E54F50" w:rsidRPr="00F73866">
      <w:rPr>
        <w:rFonts w:ascii="Arial" w:hAnsi="Arial" w:cs="Arial"/>
        <w:b/>
        <w:color w:val="auto"/>
        <w:sz w:val="22"/>
        <w:szCs w:val="22"/>
      </w:rPr>
      <w:t>August 2020</w:t>
    </w:r>
  </w:p>
  <w:p w14:paraId="0D5C7948" w14:textId="77777777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>of Director</w:t>
    </w:r>
    <w:r w:rsidR="00061BC0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14:paraId="2FA56885" w14:textId="77777777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77A78AFB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D5E7370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66B1"/>
    <w:rsid w:val="000430DD"/>
    <w:rsid w:val="0004423F"/>
    <w:rsid w:val="00061BC0"/>
    <w:rsid w:val="00080F8F"/>
    <w:rsid w:val="000975BA"/>
    <w:rsid w:val="000E2184"/>
    <w:rsid w:val="00140936"/>
    <w:rsid w:val="00141C5E"/>
    <w:rsid w:val="00156447"/>
    <w:rsid w:val="00174117"/>
    <w:rsid w:val="001E209B"/>
    <w:rsid w:val="0021344B"/>
    <w:rsid w:val="00215AA3"/>
    <w:rsid w:val="002358BF"/>
    <w:rsid w:val="002816F5"/>
    <w:rsid w:val="002A656E"/>
    <w:rsid w:val="002B3642"/>
    <w:rsid w:val="002E0242"/>
    <w:rsid w:val="00392C6F"/>
    <w:rsid w:val="003B5871"/>
    <w:rsid w:val="003D03A1"/>
    <w:rsid w:val="003D5C77"/>
    <w:rsid w:val="003F5344"/>
    <w:rsid w:val="004038F7"/>
    <w:rsid w:val="004172A0"/>
    <w:rsid w:val="00427B38"/>
    <w:rsid w:val="00441689"/>
    <w:rsid w:val="00442C98"/>
    <w:rsid w:val="004606CB"/>
    <w:rsid w:val="0046423E"/>
    <w:rsid w:val="00481808"/>
    <w:rsid w:val="0049596A"/>
    <w:rsid w:val="004B2BE3"/>
    <w:rsid w:val="004D050B"/>
    <w:rsid w:val="004E3AE1"/>
    <w:rsid w:val="00501C66"/>
    <w:rsid w:val="00515E67"/>
    <w:rsid w:val="00550873"/>
    <w:rsid w:val="005A0CDA"/>
    <w:rsid w:val="005A1107"/>
    <w:rsid w:val="005C0672"/>
    <w:rsid w:val="005E6763"/>
    <w:rsid w:val="006500A1"/>
    <w:rsid w:val="0065130C"/>
    <w:rsid w:val="006625DE"/>
    <w:rsid w:val="00732E22"/>
    <w:rsid w:val="00734D25"/>
    <w:rsid w:val="00753519"/>
    <w:rsid w:val="00753964"/>
    <w:rsid w:val="00767ADA"/>
    <w:rsid w:val="00773FD7"/>
    <w:rsid w:val="00782BED"/>
    <w:rsid w:val="00783D35"/>
    <w:rsid w:val="00790EB4"/>
    <w:rsid w:val="007C6222"/>
    <w:rsid w:val="008066B3"/>
    <w:rsid w:val="00857D94"/>
    <w:rsid w:val="008A4523"/>
    <w:rsid w:val="008A7C54"/>
    <w:rsid w:val="008F070F"/>
    <w:rsid w:val="008F44CD"/>
    <w:rsid w:val="009466C9"/>
    <w:rsid w:val="009671BF"/>
    <w:rsid w:val="00973309"/>
    <w:rsid w:val="0098077C"/>
    <w:rsid w:val="00A157E6"/>
    <w:rsid w:val="00A27E4B"/>
    <w:rsid w:val="00A527A5"/>
    <w:rsid w:val="00AB628B"/>
    <w:rsid w:val="00AC0CD9"/>
    <w:rsid w:val="00AF132F"/>
    <w:rsid w:val="00B66230"/>
    <w:rsid w:val="00B71779"/>
    <w:rsid w:val="00B7224D"/>
    <w:rsid w:val="00B80F2F"/>
    <w:rsid w:val="00B84BF3"/>
    <w:rsid w:val="00BA48AC"/>
    <w:rsid w:val="00BD44AB"/>
    <w:rsid w:val="00C07656"/>
    <w:rsid w:val="00C5636A"/>
    <w:rsid w:val="00C75E67"/>
    <w:rsid w:val="00C8612A"/>
    <w:rsid w:val="00CB1501"/>
    <w:rsid w:val="00CD202D"/>
    <w:rsid w:val="00CD660D"/>
    <w:rsid w:val="00CD6BA4"/>
    <w:rsid w:val="00CE6FBA"/>
    <w:rsid w:val="00CF0D8A"/>
    <w:rsid w:val="00D01F75"/>
    <w:rsid w:val="00D04D8B"/>
    <w:rsid w:val="00D14889"/>
    <w:rsid w:val="00D14C29"/>
    <w:rsid w:val="00D31F4B"/>
    <w:rsid w:val="00D44248"/>
    <w:rsid w:val="00D6589B"/>
    <w:rsid w:val="00D75134"/>
    <w:rsid w:val="00D83A8E"/>
    <w:rsid w:val="00DB640E"/>
    <w:rsid w:val="00DB6FE7"/>
    <w:rsid w:val="00DE37B8"/>
    <w:rsid w:val="00DE482E"/>
    <w:rsid w:val="00DE5424"/>
    <w:rsid w:val="00DE61EC"/>
    <w:rsid w:val="00E079F7"/>
    <w:rsid w:val="00E10C01"/>
    <w:rsid w:val="00E16FCA"/>
    <w:rsid w:val="00E21B07"/>
    <w:rsid w:val="00E54F50"/>
    <w:rsid w:val="00E72AD0"/>
    <w:rsid w:val="00E739A6"/>
    <w:rsid w:val="00E96DA1"/>
    <w:rsid w:val="00EA0F4B"/>
    <w:rsid w:val="00EA487C"/>
    <w:rsid w:val="00EB2BF9"/>
    <w:rsid w:val="00ED0D5F"/>
    <w:rsid w:val="00ED31C7"/>
    <w:rsid w:val="00EF712F"/>
    <w:rsid w:val="00F06DD9"/>
    <w:rsid w:val="00F10DF9"/>
    <w:rsid w:val="00F5217D"/>
    <w:rsid w:val="00F62AD6"/>
    <w:rsid w:val="00F73866"/>
    <w:rsid w:val="00F949EE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D68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A15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E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E6"/>
    <w:rPr>
      <w:rFonts w:ascii="Times New Roman" w:hAnsi="Times New Roman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E6"/>
    <w:rPr>
      <w:rFonts w:ascii="Times New Roman" w:hAnsi="Times New Roman"/>
      <w:b/>
      <w:bCs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1EA30-F0B2-4D1B-9CB8-5C2F9FBC9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3DEF0-319D-4207-A47C-E0377F746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61D31-527C-4172-A0EF-A94DA6819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831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976</CharactersWithSpaces>
  <SharedDoc>false</SharedDoc>
  <HyperlinkBase>https://www.cabinet.qld.gov.au/documents/2020/Aug/ApptBCITF/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2014-08-08T07:49:00Z</cp:lastPrinted>
  <dcterms:created xsi:type="dcterms:W3CDTF">2021-03-10T03:50:00Z</dcterms:created>
  <dcterms:modified xsi:type="dcterms:W3CDTF">2021-03-25T03:56:00Z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8ae98e7f-f703-4045-9268-f31462cd2fec</vt:lpwstr>
  </property>
</Properties>
</file>